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Thailand’s tourism shift focuses on high-spending visitors and authentic experiences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Thailand’s latest tourism push is reshaping expectations for retailers, restaurateurs and mall operators alike, with the country moving away from volume at almost any price and towards visitors who spend more, stay more selectively and are judged to be a better fit for the economy. The change has come alongside a shorter visa-free stay for many foreign visitors and a harder line on overseas nationals working or trading illegally in the kingdom, underlining a broader attempt to steer tourism towards higher spending and tighter control. Reuters-style reporting on the policy shift has been echoed by Thai officials, who have framed the new approach as a way to manage arrivals more efficiently while raising the value of each visitor. </w:t>
      </w:r>
      <w:r/>
    </w:p>
    <w:p>
      <w:r/>
      <w:r>
        <w:t xml:space="preserve">For Thailand’s retail sector, that amounts to more than a policy tweak. It is an instruction to recast the tourist offer around craftsmanship, authenticity and experience rather than cheap souvenirs and impulse buying. The government’s tourism message now places greater weight on Thai brands, local designers and products that cannot easily be found elsewhere, from silk and jewellery to beauty goods, ceramics and premium food. The country’s major shopping destinations, especially the large Bangkok malls that already mix global labels with home-grown names, are likely to remain central to that strategy because they can package shopping as part of a broader cultural day out. </w:t>
      </w:r>
      <w:r/>
    </w:p>
    <w:p>
      <w:r/>
      <w:r>
        <w:t xml:space="preserve">That shift is already visible in the “Amazing Thailand Grand Sale 2026” campaign, launched in June by the Tourism Authority of Thailand and the Ministry of Tourism and Sports. The initiative ran through August and was designed to lift spending during the green season by linking promotions to Thai identity, local brands and creative experiences rather than simple discounting. Government material on the campaign said it targeted about 700 million Baht in economic circulation and bundled prizes, redemption offers and lucky-draw incentives to encourage more spending across Bangkok, Pattaya, Chiang Mai, Udon Thani, Phuket and Hat Yai. </w:t>
      </w:r>
      <w:r/>
    </w:p>
    <w:p>
      <w:r/>
      <w:r>
        <w:t xml:space="preserve">For retailers, however, the opportunity is not limited to the luxury end of the market. Supermarkets, hypermarkets and department stores can still benefit if they curate for tourists with a clear sense of place, offering imported essentials in the right locations while carving out space for Thai-made products and services. That is the model already seen in parts of Bangkok’s larger retail network, where chains have begun to reorganise their stores around traveller demand, not merely local footfall. The same logic applies to food: diners with more money to spend are likely to reward restaurants that preserve Thai authenticity, use higher-grade ingredients and avoid flattening the cuisine into a generic tourist version of itself. </w:t>
      </w:r>
      <w:r/>
    </w:p>
    <w:p>
      <w:r/>
      <w:r>
        <w:t xml:space="preserve">The government’s gambit also depends on a better visitor experience at the point of sale. Officials and retailers alike are being pushed to improve card acceptance, digital wallets and QR-based payments, particularly for foreign users who increasingly expect fast and seamless transactions. That matters because a high-value tourism strategy can quickly lose credibility if visitors encounter the same friction they would at any low-budget destination. It also means staff training, language skills and product knowledge will become commercial necessities rather than nice-to-haves, especially in stores aiming to sell to Chinese, Japanese and other international shoppers. </w:t>
      </w:r>
      <w:r/>
    </w:p>
    <w:p>
      <w:r/>
      <w:r>
        <w:t xml:space="preserve">Yet Thailand still faces a structural problem: the country remains highly attractive to mass tourism, and its broader infrastructure is not yet good enough to make a decisive break with that model. Transport links outside the capital are patchy, travel can be slow and unpredictable, and service standards beyond the strongest urban districts remain uneven. The official bet is that spending power can be raised even if overall numbers remain constrained, but the reality is that Thailand is still trying to reconcile two very different tourism economies at once. For now, the message to retailers is clear: adapt to the higher-spending visitor, but do not assume the old one will disappear.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4: </w:t>
      </w:r>
      <w:hyperlink r:id="rId9">
        <w:r>
          <w:rPr>
            <w:color w:val="0000EE"/>
            <w:u w:val="single"/>
          </w:rPr>
          <w:t>[1]</w:t>
        </w:r>
      </w:hyperlink>
      <w:r>
        <w:t xml:space="preserve">, </w:t>
      </w:r>
      <w:hyperlink r:id="rId15">
        <w:r>
          <w:rPr>
            <w:color w:val="0000EE"/>
            <w:u w:val="single"/>
          </w:rPr>
          <w:t>[7]</w:t>
        </w:r>
      </w:hyperlink>
      <w:r>
        <w:t xml:space="preserve">, </w:t>
      </w:r>
      <w:hyperlink r:id="rId12">
        <w:r>
          <w:rPr>
            <w:color w:val="0000EE"/>
            <w:u w:val="single"/>
          </w:rPr>
          <w:t>[4]</w:t>
        </w:r>
      </w:hyperlink>
      <w:r>
        <w:t xml:space="preserve">- Paragraph 5: </w:t>
      </w:r>
      <w:hyperlink r:id="rId9">
        <w:r>
          <w:rPr>
            <w:color w:val="0000EE"/>
            <w:u w:val="single"/>
          </w:rPr>
          <w:t>[1]</w:t>
        </w:r>
      </w:hyperlink>
      <w:r>
        <w:t xml:space="preserve">, </w:t>
      </w:r>
      <w:hyperlink r:id="rId10">
        <w:r>
          <w:rPr>
            <w:color w:val="0000EE"/>
            <w:u w:val="single"/>
          </w:rPr>
          <w:t>[2]</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https://insideretail.com.au/business/thailand-pivots-to-the-high-value-tourist-202609</w:t>
        </w:r>
      </w:hyperlink>
      <w:r>
        <w:t xml:space="preserve"> - Please view link - unable to able to access data</w:t>
      </w:r>
      <w:r/>
    </w:p>
    <w:p>
      <w:pPr>
        <w:pStyle w:val="ListNumber"/>
        <w:spacing w:line="240" w:lineRule="auto"/>
        <w:ind w:left="720"/>
      </w:pPr>
      <w:r/>
      <w:hyperlink r:id="rId10">
        <w:r>
          <w:rPr>
            <w:color w:val="0000EE"/>
            <w:u w:val="single"/>
          </w:rPr>
          <w:t>https://www.nationthailand.com/news/tourism/40070511</w:t>
        </w:r>
      </w:hyperlink>
      <w:r>
        <w:t xml:space="preserve"> - On September 1, 2026, Thailand's Interior Ministry announced a reduction in the permitted visa-free stay for tourists from 60 days to 30 days. This change, effective from September 1, 2026, applies to passport holders from 60 countries and territories, with most land-border arrivals capped at twice a year. The move aims to streamline and better manage foreign visitors, ensuring that the tourism sector focuses on high-value tourists. This policy shift is part of Thailand's broader strategy to attract tourists who contribute more significantly to the economy.</w:t>
      </w:r>
      <w:r/>
    </w:p>
    <w:p>
      <w:pPr>
        <w:pStyle w:val="ListNumber"/>
        <w:spacing w:line="240" w:lineRule="auto"/>
        <w:ind w:left="720"/>
      </w:pPr>
      <w:r/>
      <w:hyperlink r:id="rId11">
        <w:r>
          <w:rPr>
            <w:color w:val="0000EE"/>
            <w:u w:val="single"/>
          </w:rPr>
          <w:t>https://www.nationthailand.com/news/tourism/40066453</w:t>
        </w:r>
      </w:hyperlink>
      <w:r>
        <w:t xml:space="preserve"> - In May 2026, Thailand's Cabinet approved ending the 60-day visa-free entry for tourists from 93 countries, reducing the stay to 30 days. This decision was made to better organise and screen foreign visitors. The affected countries will revert to the previous visa categories, most of which allow stays of around 30 days. The move is part of Thailand's strategy to attract high-value tourists and ensure that the tourism sector focuses on visitors who contribute more significantly to the economy.</w:t>
      </w:r>
      <w:r/>
    </w:p>
    <w:p>
      <w:pPr>
        <w:pStyle w:val="ListNumber"/>
        <w:spacing w:line="240" w:lineRule="auto"/>
        <w:ind w:left="720"/>
      </w:pPr>
      <w:r/>
      <w:hyperlink r:id="rId12">
        <w:r>
          <w:rPr>
            <w:color w:val="0000EE"/>
            <w:u w:val="single"/>
          </w:rPr>
          <w:t>https://www.thailand.go.th/public/event-detail/thai-government-launches-amazing-thailand-grand-sale-2026-to-boost-mid-year-tourist-spending-and-promote-local-brands</w:t>
        </w:r>
      </w:hyperlink>
      <w:r>
        <w:t xml:space="preserve"> - The Thai Government, through the Tourism Authority of Thailand (TAT) and the Ministry of Tourism and Sports, launched the 'Amazing Thailand Grand Sale 2026' campaign. Running from June to August 2026, this initiative aims to stimulate spending among international tourists during the green season. The campaign focuses on promoting Thai cultural charm through local brands and home-grown designers, offering exclusive discounts and privileges across major hubs and emerging destinations, including Bangkok, Chonburi (Pattaya), Chiang Mai, Udon Thani, Phuket, and Songkhla (Hatyai).</w:t>
      </w:r>
      <w:r/>
    </w:p>
    <w:p>
      <w:pPr>
        <w:pStyle w:val="ListNumber"/>
        <w:spacing w:line="240" w:lineRule="auto"/>
        <w:ind w:left="720"/>
      </w:pPr>
      <w:r/>
      <w:hyperlink r:id="rId13">
        <w:r>
          <w:rPr>
            <w:color w:val="0000EE"/>
            <w:u w:val="single"/>
          </w:rPr>
          <w:t>https://www.thailand.go.th/public/event-detail/tat-launched-amazing-thailand-grand-sale-2026-to-position-thai-brands-as-tourism-magnets</w:t>
        </w:r>
      </w:hyperlink>
      <w:r>
        <w:t xml:space="preserve"> - The Tourism Authority of Thailand (TAT) launched the 'Amazing Thailand Grand Sale 2026' campaign under the concept 'Unforgettable Experience of Thai Brands.' Running from June to August 2026, the project aimed to transform shopping tourism into an experiential journey, projecting over 700 million baht in economic circulation. The campaign incentivized global travelers through activities like the Go Shop Get Bag souvenir redemption and the Once Shop One Prize lucky draw, featuring grand prizes such as electric vehicles and travel packages.</w:t>
      </w:r>
      <w:r/>
    </w:p>
    <w:p>
      <w:pPr>
        <w:pStyle w:val="ListNumber"/>
        <w:spacing w:line="240" w:lineRule="auto"/>
        <w:ind w:left="720"/>
      </w:pPr>
      <w:r/>
      <w:hyperlink r:id="rId14">
        <w:r>
          <w:rPr>
            <w:color w:val="0000EE"/>
            <w:u w:val="single"/>
          </w:rPr>
          <w:t>https://www.thailand.go.th/public/index.php/issue-focus-detail/-amazing-thailand-grand-sale-2026-</w:t>
        </w:r>
      </w:hyperlink>
      <w:r>
        <w:t xml:space="preserve"> - The Tourism Authority of Thailand (TAT), together with public and private sector partners, presented the Amazing Thailand Grand Sale 2026 from June to August. The campaign invited Thai and international tourists to discover Thai brands, local identity, and creative tourism experiences under the concept 'Unforgettable Experience of Thai Brands.' The initiative featured four main activities for travelers and participating businesses, including Go Shop Get Bag, Once Shop One Prize, Shop On Top, and Top Seller, aiming to boost tourist spending and promote local products.</w:t>
      </w:r>
      <w:r/>
    </w:p>
    <w:p>
      <w:pPr>
        <w:pStyle w:val="ListNumber"/>
        <w:spacing w:line="240" w:lineRule="auto"/>
        <w:ind w:left="720"/>
      </w:pPr>
      <w:r/>
      <w:hyperlink r:id="rId15">
        <w:r>
          <w:rPr>
            <w:color w:val="0000EE"/>
            <w:u w:val="single"/>
          </w:rPr>
          <w:t>https://www.thefinestthai.com/2026/08/12/amazing-thailand-grand-sale-2026-bangkok-guide/</w:t>
        </w:r>
      </w:hyperlink>
      <w:r>
        <w:t xml:space="preserve"> - The Amazing Thailand Grand Sale 2026, running across June, July, and August, connects shopping offers with Thai brands and local experiences. The campaign links large shopping centres, retailers, tourism businesses, and Thai brands, with a stronger emphasis on local design and experiences than simple discounts. Each mall, brand, and merchant sets its own dates, thresholds, stock limits, and redemption processes, allowing shoppers to enhance their intended purchases rather than inventing reasons to spend.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ideretail.com.au/business/thailand-pivots-to-the-high-value-tourist-202609" TargetMode="External"/><Relationship Id="rId10" Type="http://schemas.openxmlformats.org/officeDocument/2006/relationships/hyperlink" Target="https://www.nationthailand.com/news/tourism/40070511" TargetMode="External"/><Relationship Id="rId11" Type="http://schemas.openxmlformats.org/officeDocument/2006/relationships/hyperlink" Target="https://www.nationthailand.com/news/tourism/40066453" TargetMode="External"/><Relationship Id="rId12" Type="http://schemas.openxmlformats.org/officeDocument/2006/relationships/hyperlink" Target="https://www.thailand.go.th/public/event-detail/thai-government-launches-amazing-thailand-grand-sale-2026-to-boost-mid-year-tourist-spending-and-promote-local-brands" TargetMode="External"/><Relationship Id="rId13" Type="http://schemas.openxmlformats.org/officeDocument/2006/relationships/hyperlink" Target="https://www.thailand.go.th/public/event-detail/tat-launched-amazing-thailand-grand-sale-2026-to-position-thai-brands-as-tourism-magnets" TargetMode="External"/><Relationship Id="rId14" Type="http://schemas.openxmlformats.org/officeDocument/2006/relationships/hyperlink" Target="https://www.thailand.go.th/public/index.php/issue-focus-detail/-amazing-thailand-grand-sale-2026-" TargetMode="External"/><Relationship Id="rId15" Type="http://schemas.openxmlformats.org/officeDocument/2006/relationships/hyperlink" Target="https://www.thefinestthai.com/2026/08/12/amazing-thailand-grand-sale-2026-bangkok-guid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